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C" w:rsidRPr="00FB399C" w:rsidRDefault="00FB399C" w:rsidP="00FB399C">
      <w:pPr>
        <w:shd w:val="clear" w:color="auto" w:fill="FFFFFF"/>
        <w:spacing w:after="136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Министерство здравоохранения РБ</w:t>
      </w:r>
    </w:p>
    <w:p w:rsidR="00FB399C" w:rsidRPr="00FB399C" w:rsidRDefault="00666D87" w:rsidP="00666D8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proofErr w:type="spellStart"/>
      <w:r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</w:rPr>
        <w:t>И.о</w:t>
      </w:r>
      <w:proofErr w:type="spellEnd"/>
      <w:r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</w:rPr>
        <w:t>. м</w:t>
      </w:r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</w:rPr>
        <w:t>инистр</w:t>
      </w:r>
      <w:r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</w:rPr>
        <w:t>а</w:t>
      </w:r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 – </w:t>
      </w:r>
      <w:r w:rsidRPr="00666D87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Забелин Максим Васильевич</w:t>
      </w:r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  <w:t xml:space="preserve">450002, г.Уфа, </w:t>
      </w:r>
      <w:proofErr w:type="spellStart"/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ул</w:t>
      </w:r>
      <w:proofErr w:type="gramStart"/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.Т</w:t>
      </w:r>
      <w:proofErr w:type="gramEnd"/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укаева</w:t>
      </w:r>
      <w:proofErr w:type="spellEnd"/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, 23  </w:t>
      </w:r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  <w:t>Приёмная тел.(347) 218-00-81  </w:t>
      </w:r>
      <w:r w:rsidR="00FB399C"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  <w:t>Канцелярия (347) 218-00-88; факс (347)218-00-62</w:t>
      </w:r>
    </w:p>
    <w:p w:rsidR="00FB399C" w:rsidRPr="00FB399C" w:rsidRDefault="00FB399C" w:rsidP="00666D8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E-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mail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: </w:t>
      </w:r>
      <w:hyperlink r:id="rId5" w:tgtFrame="_blank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</w:rPr>
          <w:t>minzdrav@bashkortostan.ru </w:t>
        </w:r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</w:rPr>
          <w:br/>
        </w:r>
      </w:hyperlink>
      <w:bookmarkStart w:id="0" w:name="_GoBack"/>
      <w:bookmarkEnd w:id="0"/>
      <w:r w:rsidR="00666D87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pict>
          <v:rect id="_x0000_i1025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Территориальный фонд обязательного медицинского страхования Республики Башкортостан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</w:r>
      <w:proofErr w:type="spellStart"/>
      <w:r w:rsidR="00666D8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И.о</w:t>
      </w:r>
      <w:proofErr w:type="spellEnd"/>
      <w:r w:rsidR="00666D8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. д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иректор</w:t>
      </w:r>
      <w:r w:rsidR="00666D8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а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 - </w:t>
      </w:r>
      <w:proofErr w:type="spellStart"/>
      <w:r w:rsidR="00666D87" w:rsidRPr="00666D8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Кофанова</w:t>
      </w:r>
      <w:proofErr w:type="spellEnd"/>
      <w:r w:rsidR="00666D87" w:rsidRPr="00666D8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Юлия Анатольевна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450077, г.Уфа, ул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.Л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енина, 37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Тел. (347) 273-50-90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Отдел организации обязательного страхования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Тел. (347) 273-26-51</w: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Центральный филиал территориального фонда обязательного медицинского страхования Республики Башкортостан          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Директор - Ягудин Альберт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Абдуллович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450025, г.Уфа, ул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.Д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остоевского, 110/1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Тел. (347) 250-82-51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Отдел по работе с застрахованными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</w:r>
    </w:p>
    <w:p w:rsidR="00FB399C" w:rsidRPr="00FB399C" w:rsidRDefault="00FB399C" w:rsidP="00FB399C">
      <w:pPr>
        <w:shd w:val="clear" w:color="auto" w:fill="FFFFFF"/>
        <w:spacing w:after="136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Тел. (347) 250-82-43 </w:t>
      </w:r>
    </w:p>
    <w:p w:rsidR="00FB399C" w:rsidRPr="00FB399C" w:rsidRDefault="00666D87" w:rsidP="00FB399C">
      <w:pPr>
        <w:shd w:val="clear" w:color="auto" w:fill="FFFFFF"/>
        <w:spacing w:before="245" w:after="245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pict>
          <v:rect id="_x0000_i1026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Территориальное управление Федеральной службы по надзору в сфере здравоохранения и социального развития по Республике Башкортостан (Управление Росздравнадзора по РБ)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Руководитель -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Гашимова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Динара 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Тимербаевна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450076, г.Уфа, ул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.А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ксакова, 62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Тел. (347) 250-30-22</w:t>
      </w:r>
    </w:p>
    <w:p w:rsidR="00FB399C" w:rsidRPr="00FB399C" w:rsidRDefault="00666D87" w:rsidP="00FB399C">
      <w:pPr>
        <w:shd w:val="clear" w:color="auto" w:fill="FFFFFF"/>
        <w:spacing w:before="245" w:after="245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pict>
          <v:rect id="_x0000_i1027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</w:pPr>
      <w:proofErr w:type="gram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по Республике Башкортостан (Управление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>Роспотребнадзора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t xml:space="preserve"> по РБ)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Руководитель - Степанов Евгений Георгиевич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 xml:space="preserve">450054, г.Уфа,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ул.Р.Зорге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, 58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Тел. (347) 229-90-99; 229-90-80;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</w:r>
      <w:hyperlink r:id="rId6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</w:rPr>
          <w:t>http://www.rpn-rb.ru  </w:t>
        </w:r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</w:rPr>
          <w:br/>
        </w:r>
      </w:hyperlink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E-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mail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: </w:t>
      </w:r>
      <w:hyperlink r:id="rId7" w:tgtFrame="_blank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</w:rPr>
          <w:t>rpnrb@02.rospotrebnadzor.ru</w:t>
        </w:r>
      </w:hyperlink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Общественная приёмная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Приём осуществляется еженедельно по четвергам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 xml:space="preserve">с 16:00 до 18:00 часов,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каб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</w:rPr>
        <w:t>. № 104</w:t>
      </w:r>
      <w:proofErr w:type="gramEnd"/>
    </w:p>
    <w:p w:rsidR="00EB2FAB" w:rsidRPr="00FB399C" w:rsidRDefault="00EB2FAB">
      <w:pPr>
        <w:rPr>
          <w:sz w:val="24"/>
          <w:szCs w:val="24"/>
        </w:rPr>
      </w:pPr>
    </w:p>
    <w:sectPr w:rsidR="00EB2FAB" w:rsidRPr="00FB399C" w:rsidSect="00FB39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C"/>
    <w:rsid w:val="00666D87"/>
    <w:rsid w:val="009F6E27"/>
    <w:rsid w:val="00EB2FAB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99C"/>
  </w:style>
  <w:style w:type="character" w:styleId="a3">
    <w:name w:val="Hyperlink"/>
    <w:basedOn w:val="a0"/>
    <w:uiPriority w:val="99"/>
    <w:semiHidden/>
    <w:unhideWhenUsed/>
    <w:rsid w:val="00FB3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99C"/>
  </w:style>
  <w:style w:type="character" w:styleId="a3">
    <w:name w:val="Hyperlink"/>
    <w:basedOn w:val="a0"/>
    <w:uiPriority w:val="99"/>
    <w:semiHidden/>
    <w:unhideWhenUsed/>
    <w:rsid w:val="00FB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nrb@02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pn-rb.ru/" TargetMode="External"/><Relationship Id="rId5" Type="http://schemas.openxmlformats.org/officeDocument/2006/relationships/hyperlink" Target="mailto:minzdrav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sp8-jrist</dc:creator>
  <cp:lastModifiedBy>Sekretar</cp:lastModifiedBy>
  <cp:revision>2</cp:revision>
  <dcterms:created xsi:type="dcterms:W3CDTF">2019-03-28T12:57:00Z</dcterms:created>
  <dcterms:modified xsi:type="dcterms:W3CDTF">2019-03-28T12:57:00Z</dcterms:modified>
</cp:coreProperties>
</file>